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45" w:rsidRPr="000746BC" w:rsidRDefault="00AD47BB" w:rsidP="00AC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650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B1A" w:rsidRPr="000746BC" w:rsidRDefault="00AC6B1A" w:rsidP="00AC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BC4" w:rsidRPr="000746BC" w:rsidRDefault="00F77BC4" w:rsidP="000746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B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746BC">
        <w:rPr>
          <w:rFonts w:ascii="Times New Roman" w:hAnsi="Times New Roman" w:cs="Times New Roman"/>
          <w:sz w:val="24"/>
          <w:szCs w:val="24"/>
        </w:rPr>
        <w:t>Правила</w:t>
      </w:r>
      <w:r w:rsidR="007D3E10">
        <w:rPr>
          <w:rFonts w:ascii="Times New Roman" w:hAnsi="Times New Roman" w:cs="Times New Roman"/>
          <w:sz w:val="24"/>
          <w:szCs w:val="24"/>
        </w:rPr>
        <w:t xml:space="preserve">, регламентирующие вопросы </w:t>
      </w:r>
      <w:r w:rsidRPr="000746BC">
        <w:rPr>
          <w:rFonts w:ascii="Times New Roman" w:hAnsi="Times New Roman" w:cs="Times New Roman"/>
          <w:sz w:val="24"/>
          <w:szCs w:val="24"/>
        </w:rPr>
        <w:t xml:space="preserve"> обмена деловыми подарками и знаками делового гостеприимства в Муниципальном автономном дошкольном образовательном учреждении «Детский сад № </w:t>
      </w:r>
      <w:r w:rsidR="00316784">
        <w:rPr>
          <w:rFonts w:ascii="Times New Roman" w:hAnsi="Times New Roman" w:cs="Times New Roman"/>
          <w:sz w:val="24"/>
          <w:szCs w:val="24"/>
        </w:rPr>
        <w:t>44 «Светлячок»</w:t>
      </w:r>
      <w:r w:rsidRPr="000746BC">
        <w:rPr>
          <w:rFonts w:ascii="Times New Roman" w:hAnsi="Times New Roman" w:cs="Times New Roman"/>
          <w:sz w:val="24"/>
          <w:szCs w:val="24"/>
        </w:rPr>
        <w:t xml:space="preserve"> (далее – Правила) разработаны в соответствии с Федеральным законом от 25.12.2008 г. № 273-ФЗ «О противодействии коррупции» (далее — Федеральный закон № 273-ФЗ) и основаны на общепризнанных нравственных принципах и нормах российского общества и государства. </w:t>
      </w:r>
      <w:proofErr w:type="gramEnd"/>
    </w:p>
    <w:p w:rsidR="00F77BC4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1.2. Правила определяют единые для всех работников </w:t>
      </w:r>
      <w:r w:rsidR="000746BC" w:rsidRPr="000746BC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«Детский сад № </w:t>
      </w:r>
      <w:r w:rsidR="00316784">
        <w:rPr>
          <w:rFonts w:ascii="Times New Roman" w:hAnsi="Times New Roman" w:cs="Times New Roman"/>
          <w:sz w:val="24"/>
          <w:szCs w:val="24"/>
        </w:rPr>
        <w:t>44 «Светлячок»</w:t>
      </w:r>
      <w:r w:rsidR="00316784" w:rsidRPr="000746BC">
        <w:rPr>
          <w:rFonts w:ascii="Times New Roman" w:hAnsi="Times New Roman" w:cs="Times New Roman"/>
          <w:sz w:val="24"/>
          <w:szCs w:val="24"/>
        </w:rPr>
        <w:t xml:space="preserve"> </w:t>
      </w:r>
      <w:r w:rsidR="000746BC" w:rsidRPr="000746BC">
        <w:rPr>
          <w:rFonts w:ascii="Times New Roman" w:hAnsi="Times New Roman" w:cs="Times New Roman"/>
          <w:sz w:val="24"/>
          <w:szCs w:val="24"/>
        </w:rPr>
        <w:t>(далее – Учреждение)</w:t>
      </w:r>
      <w:r w:rsidRPr="000746BC">
        <w:rPr>
          <w:rFonts w:ascii="Times New Roman" w:hAnsi="Times New Roman" w:cs="Times New Roman"/>
          <w:sz w:val="24"/>
          <w:szCs w:val="24"/>
        </w:rPr>
        <w:t xml:space="preserve">, вне зависимости от занимаемой должности, требования к дарению и принятию деловых подарков. </w:t>
      </w:r>
    </w:p>
    <w:p w:rsidR="007D3E10" w:rsidRPr="000746BC" w:rsidRDefault="007D3E10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Правила действуют до принятия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746BC" w:rsidRPr="000746BC" w:rsidRDefault="000746BC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BC" w:rsidRPr="000746BC" w:rsidRDefault="00F77BC4" w:rsidP="000746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BC">
        <w:rPr>
          <w:rFonts w:ascii="Times New Roman" w:hAnsi="Times New Roman" w:cs="Times New Roman"/>
          <w:b/>
          <w:sz w:val="24"/>
          <w:szCs w:val="24"/>
        </w:rPr>
        <w:t>2. ЦЕЛИ ВНЕДРЕНИЯ ПРАВИЛ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2.1. Данные Правила преследуют следующие цели: 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— 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</w:t>
      </w:r>
      <w:r w:rsidR="000746BC" w:rsidRPr="000746BC">
        <w:rPr>
          <w:rFonts w:ascii="Times New Roman" w:hAnsi="Times New Roman" w:cs="Times New Roman"/>
          <w:sz w:val="24"/>
          <w:szCs w:val="24"/>
        </w:rPr>
        <w:t>;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осуществление хозяйственной и приносящей доход деятельности Учреждения исключительно на основе норм и правил надлежащего делового поведения, основанных на принципах защиты конкуренции, качества работ, услуг, недопущения конфликта интересов</w:t>
      </w:r>
      <w:r w:rsidR="000746BC" w:rsidRPr="000746BC">
        <w:rPr>
          <w:rFonts w:ascii="Times New Roman" w:hAnsi="Times New Roman" w:cs="Times New Roman"/>
          <w:sz w:val="24"/>
          <w:szCs w:val="24"/>
        </w:rPr>
        <w:t>;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</w:t>
      </w:r>
      <w:r w:rsidR="000746BC" w:rsidRPr="000746BC">
        <w:rPr>
          <w:rFonts w:ascii="Times New Roman" w:hAnsi="Times New Roman" w:cs="Times New Roman"/>
          <w:sz w:val="24"/>
          <w:szCs w:val="24"/>
        </w:rPr>
        <w:t>;</w:t>
      </w:r>
    </w:p>
    <w:p w:rsidR="000746BC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минимизирование рисков, связанных с возможностью подкупа, взяточничества, несправедливого отношения </w:t>
      </w:r>
      <w:proofErr w:type="gramStart"/>
      <w:r w:rsidRPr="000746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746BC">
        <w:rPr>
          <w:rFonts w:ascii="Times New Roman" w:hAnsi="Times New Roman" w:cs="Times New Roman"/>
          <w:sz w:val="24"/>
          <w:szCs w:val="24"/>
        </w:rPr>
        <w:t xml:space="preserve"> контрагента, протекционизма внутри Учреждения. </w:t>
      </w:r>
    </w:p>
    <w:p w:rsidR="00F77BC4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2.2. Для целей настоящего Порядка используются следующие понятия:</w:t>
      </w:r>
    </w:p>
    <w:p w:rsidR="00F77BC4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Получение подарка в связи с должностным положением или в связи с исполнение должностных обязанностей – получение должностным лицом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трудовой деятельности.</w:t>
      </w:r>
    </w:p>
    <w:p w:rsidR="000746BC" w:rsidRPr="000746BC" w:rsidRDefault="000746BC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BC" w:rsidRPr="000746BC" w:rsidRDefault="00F77BC4" w:rsidP="000746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BC">
        <w:rPr>
          <w:rFonts w:ascii="Times New Roman" w:hAnsi="Times New Roman" w:cs="Times New Roman"/>
          <w:b/>
          <w:sz w:val="24"/>
          <w:szCs w:val="24"/>
        </w:rPr>
        <w:t>3. ПРАВИЛА ОБМЕНА ДЕЛОВЫМИ ПОДАРКАМИ И ЗНАКАМИ ДЕЛОВОГО ГОСТЕПРИИМСТВА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3.1. Деловые подарки и знаки делового гостеприимства должны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3.2. Деловые подарки и знаки делового гостеприимства, принимаемые и предоставляемые Учреждением, передаются и принимаются только от имени Учреждения в целом, а не от имени отдельных работников Учреждения.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lastRenderedPageBreak/>
        <w:t xml:space="preserve">3.3. Деловые подарки и знаки делового гостеприимства, которые работники Учреждения от имени Учреждения могут передавать другим лицам или организациям или принимать от имени Учреждения от других лиц и организаций в связи со своей трудовой деятельностью, а также расходы на деловое гостеприимство должны соответствовать следующим критериям: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0746BC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0746BC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Учреждения либо с памятными датами, юбилеями, общенациональными праздниками,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быть разумно обоснованными, соразмерными и не являться предметами роскоши (стоимость подарка не может превышать 3 000 (три тысячи) рублей),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— расходы на деловые подарки и знаки делового гостеприимства должны быть согласованы с руководителем Учреждения,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—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целью, </w:t>
      </w:r>
    </w:p>
    <w:p w:rsidR="00F77BC4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— не создавать для получателя обязательства, связанные с его должностным положением и исполнением им служебных (должностных) обязанностей</w:t>
      </w:r>
      <w:r w:rsidR="000746BC">
        <w:rPr>
          <w:rFonts w:ascii="Times New Roman" w:hAnsi="Times New Roman" w:cs="Times New Roman"/>
          <w:sz w:val="24"/>
          <w:szCs w:val="24"/>
        </w:rPr>
        <w:t>,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— не создавать </w:t>
      </w:r>
      <w:proofErr w:type="spellStart"/>
      <w:r w:rsidRPr="000746BC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 xml:space="preserve"> риска для Учреждения, работников и иных лиц в случае раскрытия информации о совершённых подарках</w:t>
      </w:r>
      <w:r w:rsidR="000746BC">
        <w:rPr>
          <w:rFonts w:ascii="Times New Roman" w:hAnsi="Times New Roman" w:cs="Times New Roman"/>
          <w:sz w:val="24"/>
          <w:szCs w:val="24"/>
        </w:rPr>
        <w:t>,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не противоречить принципам и требованиям антикоррупционного законодательства, антикоррупционной политики Учреждения, кодекса профессиональной этики и служебного поведения работников Учреждения, другим локальным актам Учреждения и общепринятым нормам морали и нравственности.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3.4.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3.5. При получении делового подарка или знаков делового гостеприимства работник Учреждения обязан принять меры к недопущению возможности возникновения конфликта интересов.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3.6.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3.7. Работники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3.8. При любых сомнениях в правомерности или этичности своих действий работники обязаны пост</w:t>
      </w:r>
      <w:r w:rsidR="000746BC">
        <w:rPr>
          <w:rFonts w:ascii="Times New Roman" w:hAnsi="Times New Roman" w:cs="Times New Roman"/>
          <w:sz w:val="24"/>
          <w:szCs w:val="24"/>
        </w:rPr>
        <w:t>авить в изв</w:t>
      </w:r>
      <w:r w:rsidR="007D3E10">
        <w:rPr>
          <w:rFonts w:ascii="Times New Roman" w:hAnsi="Times New Roman" w:cs="Times New Roman"/>
          <w:sz w:val="24"/>
          <w:szCs w:val="24"/>
        </w:rPr>
        <w:t>естность заведующую Учреждением</w:t>
      </w:r>
      <w:r w:rsidRPr="000746BC">
        <w:rPr>
          <w:rFonts w:ascii="Times New Roman" w:hAnsi="Times New Roman" w:cs="Times New Roman"/>
          <w:sz w:val="24"/>
          <w:szCs w:val="24"/>
        </w:rPr>
        <w:t xml:space="preserve"> и проконсультироваться с ним, прежде чем дарить или получать подарки. </w:t>
      </w:r>
    </w:p>
    <w:p w:rsid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3.9. Работник Учреждения, получивший деловой подарок, обяза</w:t>
      </w:r>
      <w:r w:rsidR="000746BC">
        <w:rPr>
          <w:rFonts w:ascii="Times New Roman" w:hAnsi="Times New Roman" w:cs="Times New Roman"/>
          <w:sz w:val="24"/>
          <w:szCs w:val="24"/>
        </w:rPr>
        <w:t>н сообщить об этом заведующей</w:t>
      </w:r>
      <w:r w:rsidR="007D3E10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074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E10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3.10. Не допускается передавать и принимать подарки от имени Учреждения, его работников и представителей в виде денежных средств, как наличных, так и безналичных, ценных бумаг, драгоценных металлов. </w:t>
      </w:r>
    </w:p>
    <w:p w:rsidR="007D3E10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lastRenderedPageBreak/>
        <w:t xml:space="preserve">3.11. Не допускается принимать подарки и т.д. в ходе проведения торгов и во время прямых переговоров при заключении договоров (контрактов). </w:t>
      </w:r>
    </w:p>
    <w:p w:rsidR="00F77BC4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3.12. Работник Учреждения, которому при исполнении должностных обязанностей предлагаются подарки или иное вознаграждение</w:t>
      </w:r>
      <w:r w:rsidR="007D3E10">
        <w:rPr>
          <w:rFonts w:ascii="Times New Roman" w:hAnsi="Times New Roman" w:cs="Times New Roman"/>
          <w:sz w:val="24"/>
          <w:szCs w:val="24"/>
        </w:rPr>
        <w:t>,</w:t>
      </w:r>
      <w:r w:rsidRPr="000746BC">
        <w:rPr>
          <w:rFonts w:ascii="Times New Roman" w:hAnsi="Times New Roman" w:cs="Times New Roman"/>
          <w:sz w:val="24"/>
          <w:szCs w:val="24"/>
        </w:rPr>
        <w:t xml:space="preserve"> как в прямом, так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7D3E10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— отказаться от него и н</w:t>
      </w:r>
      <w:r w:rsidR="007D3E10">
        <w:rPr>
          <w:rFonts w:ascii="Times New Roman" w:hAnsi="Times New Roman" w:cs="Times New Roman"/>
          <w:sz w:val="24"/>
          <w:szCs w:val="24"/>
        </w:rPr>
        <w:t>емедленно уведомить заведующую Учреждением</w:t>
      </w:r>
      <w:r w:rsidRPr="000746BC">
        <w:rPr>
          <w:rFonts w:ascii="Times New Roman" w:hAnsi="Times New Roman" w:cs="Times New Roman"/>
          <w:sz w:val="24"/>
          <w:szCs w:val="24"/>
        </w:rPr>
        <w:t xml:space="preserve"> о факте предложения подарка или вознаграждения,</w:t>
      </w:r>
    </w:p>
    <w:p w:rsidR="007D3E10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—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 </w:t>
      </w:r>
    </w:p>
    <w:p w:rsidR="007D3E10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—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</w:t>
      </w:r>
      <w:r w:rsidR="007D3E10">
        <w:rPr>
          <w:rFonts w:ascii="Times New Roman" w:hAnsi="Times New Roman" w:cs="Times New Roman"/>
          <w:sz w:val="24"/>
          <w:szCs w:val="24"/>
        </w:rPr>
        <w:t>соответствующих мер заведующей Учреждением.</w:t>
      </w:r>
    </w:p>
    <w:p w:rsidR="00F77BC4" w:rsidRPr="000746BC" w:rsidRDefault="00F77BC4" w:rsidP="000746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 xml:space="preserve"> 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sectPr w:rsidR="00F77BC4" w:rsidRPr="000746BC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C6B1A"/>
    <w:rsid w:val="000746BC"/>
    <w:rsid w:val="000E78DA"/>
    <w:rsid w:val="000F38C2"/>
    <w:rsid w:val="001A1D45"/>
    <w:rsid w:val="00316784"/>
    <w:rsid w:val="005110B2"/>
    <w:rsid w:val="005C086A"/>
    <w:rsid w:val="007D1EE3"/>
    <w:rsid w:val="007D3E10"/>
    <w:rsid w:val="008332E0"/>
    <w:rsid w:val="008963F8"/>
    <w:rsid w:val="00AC6B1A"/>
    <w:rsid w:val="00AD47BB"/>
    <w:rsid w:val="00BA23BB"/>
    <w:rsid w:val="00F7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B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2022-06-07T10:28:00Z</cp:lastPrinted>
  <dcterms:created xsi:type="dcterms:W3CDTF">2019-05-30T06:26:00Z</dcterms:created>
  <dcterms:modified xsi:type="dcterms:W3CDTF">2022-06-09T10:05:00Z</dcterms:modified>
</cp:coreProperties>
</file>